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C0214" w14:textId="77777777" w:rsidR="0015070D" w:rsidRDefault="0015070D" w:rsidP="0015070D">
      <w:pPr>
        <w:ind w:right="709"/>
        <w:jc w:val="center"/>
        <w:rPr>
          <w:rFonts w:ascii="Comic Sans MS" w:hAnsi="Comic Sans MS"/>
          <w:i/>
          <w:iCs/>
          <w:color w:val="76923C"/>
          <w:sz w:val="36"/>
          <w:szCs w:val="36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74E3557" wp14:editId="7E610B1E">
            <wp:extent cx="2197100" cy="1692275"/>
            <wp:effectExtent l="0" t="0" r="0" b="3175"/>
            <wp:docPr id="2" name="Image 2" descr="soli-cita_cs5_v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soli-cita_cs5_v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8859E" w14:textId="77777777" w:rsidR="0015070D" w:rsidRDefault="0015070D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i/>
          <w:iCs/>
          <w:color w:val="76923C"/>
          <w:sz w:val="36"/>
          <w:szCs w:val="36"/>
          <w:u w:val="single"/>
        </w:rPr>
        <w:t xml:space="preserve">Info  </w:t>
      </w:r>
      <w:r w:rsidRPr="005E5F46">
        <w:rPr>
          <w:rFonts w:ascii="Comic Sans MS" w:hAnsi="Comic Sans MS"/>
          <w:b/>
          <w:i/>
          <w:iCs/>
          <w:color w:val="76923C"/>
          <w:sz w:val="40"/>
          <w:szCs w:val="40"/>
          <w:u w:val="single"/>
        </w:rPr>
        <w:t>N° 5</w:t>
      </w:r>
      <w:r w:rsidR="0018128A">
        <w:rPr>
          <w:rFonts w:ascii="Comic Sans MS" w:hAnsi="Comic Sans MS"/>
          <w:b/>
          <w:i/>
          <w:iCs/>
          <w:color w:val="76923C"/>
          <w:sz w:val="40"/>
          <w:szCs w:val="40"/>
          <w:u w:val="single"/>
        </w:rPr>
        <w:t>8</w:t>
      </w:r>
      <w:r>
        <w:rPr>
          <w:rFonts w:ascii="Comic Sans MS" w:hAnsi="Comic Sans MS"/>
          <w:i/>
          <w:iCs/>
          <w:color w:val="17365D"/>
          <w:sz w:val="36"/>
          <w:szCs w:val="36"/>
        </w:rPr>
        <w:t xml:space="preserve">                 </w:t>
      </w:r>
      <w:r w:rsidR="0018128A">
        <w:rPr>
          <w:rFonts w:ascii="Comic Sans MS" w:hAnsi="Comic Sans MS"/>
          <w:b/>
          <w:i/>
          <w:iCs/>
          <w:color w:val="17365D"/>
          <w:sz w:val="28"/>
          <w:szCs w:val="36"/>
        </w:rPr>
        <w:t>21déc</w:t>
      </w:r>
      <w:r w:rsidR="006532A1">
        <w:rPr>
          <w:rFonts w:ascii="Comic Sans MS" w:hAnsi="Comic Sans MS"/>
          <w:b/>
          <w:i/>
          <w:iCs/>
          <w:color w:val="17365D"/>
          <w:sz w:val="28"/>
          <w:szCs w:val="36"/>
        </w:rPr>
        <w:t>embre</w:t>
      </w:r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 2016.</w:t>
      </w:r>
    </w:p>
    <w:p w14:paraId="6A5ADBC2" w14:textId="77777777" w:rsidR="0015070D" w:rsidRDefault="0015070D" w:rsidP="0015070D">
      <w:pPr>
        <w:ind w:left="567"/>
        <w:jc w:val="both"/>
        <w:rPr>
          <w:rFonts w:ascii="Comic Sans MS" w:hAnsi="Comic Sans MS"/>
          <w:i/>
          <w:iCs/>
          <w:color w:val="17365D"/>
          <w:sz w:val="36"/>
          <w:szCs w:val="36"/>
        </w:rPr>
      </w:pPr>
    </w:p>
    <w:p w14:paraId="3AAD87C1" w14:textId="77777777" w:rsidR="00EC5B4E" w:rsidRDefault="008A42D2" w:rsidP="006F609D">
      <w:pPr>
        <w:jc w:val="both"/>
        <w:rPr>
          <w:rFonts w:ascii="Comic Sans MS" w:hAnsi="Comic Sans MS"/>
          <w:i/>
          <w:iCs/>
          <w:color w:val="17365D"/>
        </w:rPr>
      </w:pPr>
      <w:r>
        <w:rPr>
          <w:rFonts w:ascii="Comic Sans MS" w:hAnsi="Comic Sans MS"/>
          <w:i/>
          <w:iCs/>
          <w:color w:val="17365D"/>
        </w:rPr>
        <w:t>Par nos échanges de courriers, vous avez pu voir la quantité d’activités engendrées par notre cellule nord/sud en ce mois de décembre.</w:t>
      </w:r>
    </w:p>
    <w:p w14:paraId="2E3DCEA2" w14:textId="77777777" w:rsidR="008A42D2" w:rsidRPr="002952EE" w:rsidRDefault="008A42D2" w:rsidP="006F609D">
      <w:pPr>
        <w:jc w:val="both"/>
        <w:rPr>
          <w:rFonts w:ascii="Comic Sans MS" w:hAnsi="Comic Sans MS"/>
          <w:i/>
          <w:iCs/>
          <w:color w:val="17365D"/>
          <w:sz w:val="20"/>
          <w:szCs w:val="20"/>
        </w:rPr>
      </w:pPr>
    </w:p>
    <w:p w14:paraId="142CD653" w14:textId="77777777" w:rsidR="008A42D2" w:rsidRDefault="008A42D2" w:rsidP="006F609D">
      <w:pPr>
        <w:jc w:val="both"/>
        <w:rPr>
          <w:rFonts w:ascii="Comic Sans MS" w:hAnsi="Comic Sans MS"/>
          <w:i/>
          <w:iCs/>
          <w:color w:val="17365D"/>
        </w:rPr>
      </w:pPr>
      <w:r>
        <w:rPr>
          <w:rFonts w:ascii="Comic Sans MS" w:hAnsi="Comic Sans MS"/>
          <w:i/>
          <w:iCs/>
          <w:color w:val="17365D"/>
        </w:rPr>
        <w:t>Après le comité de novembre, nous pensions terminer en roue libre juste avec le repas de fin d’année et le tri du 10 décembre couplé avec le 100</w:t>
      </w:r>
      <w:r w:rsidRPr="008A42D2">
        <w:rPr>
          <w:rFonts w:ascii="Comic Sans MS" w:hAnsi="Comic Sans MS"/>
          <w:i/>
          <w:iCs/>
          <w:color w:val="17365D"/>
          <w:vertAlign w:val="superscript"/>
        </w:rPr>
        <w:t>e</w:t>
      </w:r>
      <w:r>
        <w:rPr>
          <w:rFonts w:ascii="Comic Sans MS" w:hAnsi="Comic Sans MS"/>
          <w:i/>
          <w:iCs/>
          <w:color w:val="17365D"/>
        </w:rPr>
        <w:t xml:space="preserve"> chargement. Ce n’était pas mal pour clôturer une belle année.</w:t>
      </w:r>
    </w:p>
    <w:p w14:paraId="1726EDD8" w14:textId="77777777" w:rsidR="008A42D2" w:rsidRPr="002952EE" w:rsidRDefault="008A42D2" w:rsidP="006F609D">
      <w:pPr>
        <w:jc w:val="both"/>
        <w:rPr>
          <w:rFonts w:ascii="Comic Sans MS" w:hAnsi="Comic Sans MS"/>
          <w:i/>
          <w:iCs/>
          <w:color w:val="17365D"/>
          <w:sz w:val="20"/>
          <w:szCs w:val="20"/>
        </w:rPr>
      </w:pPr>
    </w:p>
    <w:p w14:paraId="4B7F3A14" w14:textId="77777777" w:rsidR="008A42D2" w:rsidRDefault="008A42D2" w:rsidP="006F609D">
      <w:pPr>
        <w:jc w:val="both"/>
        <w:rPr>
          <w:rFonts w:ascii="Comic Sans MS" w:hAnsi="Comic Sans MS"/>
          <w:i/>
          <w:iCs/>
          <w:color w:val="17365D"/>
        </w:rPr>
      </w:pPr>
      <w:r>
        <w:rPr>
          <w:rFonts w:ascii="Comic Sans MS" w:hAnsi="Comic Sans MS"/>
          <w:i/>
          <w:iCs/>
          <w:color w:val="17365D"/>
        </w:rPr>
        <w:t>C’était sans compter sur l’actualité et l’engagement de nos troupes.</w:t>
      </w:r>
    </w:p>
    <w:p w14:paraId="6AE3FD76" w14:textId="77777777" w:rsidR="00BA3707" w:rsidRPr="002952EE" w:rsidRDefault="00BA3707" w:rsidP="006F609D">
      <w:pPr>
        <w:jc w:val="both"/>
        <w:rPr>
          <w:rFonts w:ascii="Comic Sans MS" w:hAnsi="Comic Sans MS"/>
          <w:i/>
          <w:iCs/>
          <w:color w:val="17365D"/>
          <w:sz w:val="20"/>
          <w:szCs w:val="20"/>
        </w:rPr>
      </w:pPr>
    </w:p>
    <w:p w14:paraId="477F7CCC" w14:textId="77777777" w:rsidR="00BA3707" w:rsidRDefault="00BA3707" w:rsidP="006F609D">
      <w:pPr>
        <w:jc w:val="both"/>
        <w:rPr>
          <w:rFonts w:ascii="Comic Sans MS" w:hAnsi="Comic Sans MS"/>
          <w:i/>
          <w:iCs/>
          <w:color w:val="17365D"/>
        </w:rPr>
      </w:pPr>
      <w:r>
        <w:rPr>
          <w:rFonts w:ascii="Comic Sans MS" w:hAnsi="Comic Sans MS"/>
          <w:i/>
          <w:iCs/>
          <w:color w:val="17365D"/>
        </w:rPr>
        <w:t xml:space="preserve">Le </w:t>
      </w:r>
      <w:r w:rsidR="00AD111D">
        <w:rPr>
          <w:rFonts w:ascii="Comic Sans MS" w:hAnsi="Comic Sans MS"/>
          <w:i/>
          <w:iCs/>
          <w:color w:val="17365D"/>
        </w:rPr>
        <w:t xml:space="preserve">jeudi </w:t>
      </w:r>
      <w:r>
        <w:rPr>
          <w:rFonts w:ascii="Comic Sans MS" w:hAnsi="Comic Sans MS"/>
          <w:i/>
          <w:iCs/>
          <w:color w:val="17365D"/>
        </w:rPr>
        <w:t>1/12 : nous allons prendre livraison de matériel à la Croix rouge de Bassenge avec trois véhicules : la camionne</w:t>
      </w:r>
      <w:r w:rsidR="006F0981">
        <w:rPr>
          <w:rFonts w:ascii="Comic Sans MS" w:hAnsi="Comic Sans MS"/>
          <w:i/>
          <w:iCs/>
          <w:color w:val="17365D"/>
        </w:rPr>
        <w:t>tte jaune de Daniel Geerts, la K</w:t>
      </w:r>
      <w:r>
        <w:rPr>
          <w:rFonts w:ascii="Comic Sans MS" w:hAnsi="Comic Sans MS"/>
          <w:i/>
          <w:iCs/>
          <w:color w:val="17365D"/>
        </w:rPr>
        <w:t xml:space="preserve">angoo et une remorque de Jean-Luc et Michelle Grand ainsi que le camion de la Croix rouge sont chargés de 16 lits complets et d’une quantité d’objets (barres de lit, chaises pliantes, </w:t>
      </w:r>
      <w:r w:rsidR="00901C4E">
        <w:rPr>
          <w:rFonts w:ascii="Comic Sans MS" w:hAnsi="Comic Sans MS"/>
          <w:i/>
          <w:iCs/>
          <w:color w:val="17365D"/>
        </w:rPr>
        <w:t>table de nuit…).</w:t>
      </w:r>
    </w:p>
    <w:p w14:paraId="00E36B5D" w14:textId="77777777" w:rsidR="00901C4E" w:rsidRPr="002952EE" w:rsidRDefault="00901C4E" w:rsidP="006F609D">
      <w:pPr>
        <w:jc w:val="both"/>
        <w:rPr>
          <w:rFonts w:ascii="Comic Sans MS" w:hAnsi="Comic Sans MS"/>
          <w:i/>
          <w:iCs/>
          <w:color w:val="17365D"/>
          <w:sz w:val="20"/>
          <w:szCs w:val="20"/>
        </w:rPr>
      </w:pPr>
    </w:p>
    <w:p w14:paraId="2F9A8CAD" w14:textId="77777777" w:rsidR="00901C4E" w:rsidRDefault="00901C4E" w:rsidP="006F609D">
      <w:pPr>
        <w:jc w:val="both"/>
        <w:rPr>
          <w:rFonts w:ascii="Comic Sans MS" w:hAnsi="Comic Sans MS"/>
          <w:i/>
          <w:iCs/>
          <w:color w:val="17365D"/>
        </w:rPr>
      </w:pPr>
      <w:r>
        <w:rPr>
          <w:rFonts w:ascii="Comic Sans MS" w:hAnsi="Comic Sans MS"/>
          <w:i/>
          <w:iCs/>
          <w:color w:val="17365D"/>
        </w:rPr>
        <w:t xml:space="preserve">Le même jour la Croix rouge de Chaudfontaine vient aussi déposer du matériel avec </w:t>
      </w:r>
      <w:r w:rsidR="006F0981">
        <w:rPr>
          <w:rFonts w:ascii="Comic Sans MS" w:hAnsi="Comic Sans MS"/>
          <w:i/>
          <w:iCs/>
          <w:color w:val="17365D"/>
        </w:rPr>
        <w:t>sa</w:t>
      </w:r>
      <w:r>
        <w:rPr>
          <w:rFonts w:ascii="Comic Sans MS" w:hAnsi="Comic Sans MS"/>
          <w:i/>
          <w:iCs/>
          <w:color w:val="17365D"/>
        </w:rPr>
        <w:t xml:space="preserve"> camionnette (chaises percées, barres de lits, cadres de marche…). Le CHR de la Citadelle nous a aussi déposé 5 palettes de vêtements de travail et le local est rempli ! Nous devons aussi enlever le matériel non vendu qui se trouve rue des Glacis. Cela promet pour le 100</w:t>
      </w:r>
      <w:r w:rsidRPr="00901C4E">
        <w:rPr>
          <w:rFonts w:ascii="Comic Sans MS" w:hAnsi="Comic Sans MS"/>
          <w:i/>
          <w:iCs/>
          <w:color w:val="17365D"/>
          <w:vertAlign w:val="superscript"/>
        </w:rPr>
        <w:t>e</w:t>
      </w:r>
      <w:r>
        <w:rPr>
          <w:rFonts w:ascii="Comic Sans MS" w:hAnsi="Comic Sans MS"/>
          <w:i/>
          <w:iCs/>
          <w:color w:val="17365D"/>
        </w:rPr>
        <w:t xml:space="preserve"> chargement le samedi matin.</w:t>
      </w:r>
    </w:p>
    <w:p w14:paraId="5713A409" w14:textId="77777777" w:rsidR="00901C4E" w:rsidRDefault="00901C4E" w:rsidP="00901C4E">
      <w:pPr>
        <w:rPr>
          <w:rFonts w:ascii="Comic Sans MS" w:hAnsi="Comic Sans MS"/>
          <w:i/>
          <w:iCs/>
          <w:color w:val="17365D"/>
        </w:rPr>
      </w:pPr>
    </w:p>
    <w:p w14:paraId="2788D4C9" w14:textId="77777777" w:rsidR="00901C4E" w:rsidRDefault="00901C4E" w:rsidP="00901C4E">
      <w:pPr>
        <w:jc w:val="center"/>
        <w:rPr>
          <w:rFonts w:ascii="Comic Sans MS" w:hAnsi="Comic Sans MS"/>
          <w:i/>
          <w:iCs/>
          <w:color w:val="17365D"/>
        </w:rPr>
      </w:pPr>
      <w:r>
        <w:rPr>
          <w:rFonts w:ascii="Comic Sans MS" w:hAnsi="Comic Sans MS"/>
          <w:i/>
          <w:iCs/>
          <w:noProof/>
          <w:color w:val="17365D"/>
        </w:rPr>
        <w:drawing>
          <wp:inline distT="0" distB="0" distL="0" distR="0" wp14:anchorId="6BF466CC" wp14:editId="1A188557">
            <wp:extent cx="2209800" cy="1371600"/>
            <wp:effectExtent l="0" t="0" r="0" b="0"/>
            <wp:docPr id="3" name="Image 3" descr="C:\Users\user\Desktop\Jean OLIVIER\Administr\Soli-Cita\Photos SoliCita\transport&amp; tri\2016\2016-12-03 100e chargement\2016-12-03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Jean OLIVIER\Administr\Soli-Cita\Photos SoliCita\transport&amp; tri\2016\2016-12-03 100e chargement\2016-12-03 (9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0887" r="5306" b="10718"/>
                    <a:stretch/>
                  </pic:blipFill>
                  <pic:spPr bwMode="auto">
                    <a:xfrm>
                      <a:off x="0" y="0"/>
                      <a:ext cx="2215737" cy="1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57E734" w14:textId="77777777" w:rsidR="00AD111D" w:rsidRDefault="00AD111D" w:rsidP="006F609D">
      <w:pPr>
        <w:jc w:val="both"/>
        <w:rPr>
          <w:rFonts w:ascii="Comic Sans MS" w:hAnsi="Comic Sans MS"/>
          <w:i/>
          <w:iCs/>
          <w:color w:val="17365D"/>
        </w:rPr>
      </w:pPr>
    </w:p>
    <w:p w14:paraId="124D9AF9" w14:textId="77777777" w:rsidR="00BA3707" w:rsidRDefault="00AD111D" w:rsidP="006F609D">
      <w:pPr>
        <w:jc w:val="both"/>
        <w:rPr>
          <w:rFonts w:ascii="Comic Sans MS" w:hAnsi="Comic Sans MS"/>
          <w:i/>
          <w:iCs/>
          <w:color w:val="17365D"/>
        </w:rPr>
      </w:pPr>
      <w:r>
        <w:rPr>
          <w:rFonts w:ascii="Comic Sans MS" w:hAnsi="Comic Sans MS"/>
          <w:i/>
          <w:iCs/>
          <w:color w:val="17365D"/>
        </w:rPr>
        <w:t>Le samedi 3/12 : nous sommes une vingtaine pour trier procéder au 100</w:t>
      </w:r>
      <w:r w:rsidRPr="00AD111D">
        <w:rPr>
          <w:rFonts w:ascii="Comic Sans MS" w:hAnsi="Comic Sans MS"/>
          <w:i/>
          <w:iCs/>
          <w:color w:val="17365D"/>
          <w:vertAlign w:val="superscript"/>
        </w:rPr>
        <w:t>e</w:t>
      </w:r>
      <w:r>
        <w:rPr>
          <w:rFonts w:ascii="Comic Sans MS" w:hAnsi="Comic Sans MS"/>
          <w:i/>
          <w:iCs/>
          <w:color w:val="17365D"/>
        </w:rPr>
        <w:t xml:space="preserve"> chargement, dans l’ambiance habituelle où bonne humeur rime avec efficacité. Vu la quantité de matériel, nous remplirons aussi la « camionnette jaune » de Daniel qui suivra le véhicule de HSF jusqu’à Namur ; Chris le chauffeur et son fils </w:t>
      </w:r>
      <w:r>
        <w:rPr>
          <w:rFonts w:ascii="Comic Sans MS" w:hAnsi="Comic Sans MS"/>
          <w:i/>
          <w:iCs/>
          <w:color w:val="17365D"/>
        </w:rPr>
        <w:lastRenderedPageBreak/>
        <w:t>reviendront l’après-midi. Résultat en fin de journée : 100</w:t>
      </w:r>
      <w:r w:rsidRPr="00AD111D">
        <w:rPr>
          <w:rFonts w:ascii="Comic Sans MS" w:hAnsi="Comic Sans MS"/>
          <w:i/>
          <w:iCs/>
          <w:color w:val="17365D"/>
          <w:vertAlign w:val="superscript"/>
        </w:rPr>
        <w:t>e</w:t>
      </w:r>
      <w:r>
        <w:rPr>
          <w:rFonts w:ascii="Comic Sans MS" w:hAnsi="Comic Sans MS"/>
          <w:i/>
          <w:iCs/>
          <w:color w:val="17365D"/>
        </w:rPr>
        <w:t>, 101</w:t>
      </w:r>
      <w:r w:rsidRPr="00AD111D">
        <w:rPr>
          <w:rFonts w:ascii="Comic Sans MS" w:hAnsi="Comic Sans MS"/>
          <w:i/>
          <w:iCs/>
          <w:color w:val="17365D"/>
          <w:vertAlign w:val="superscript"/>
        </w:rPr>
        <w:t>e</w:t>
      </w:r>
      <w:r>
        <w:rPr>
          <w:rFonts w:ascii="Comic Sans MS" w:hAnsi="Comic Sans MS"/>
          <w:i/>
          <w:iCs/>
          <w:color w:val="17365D"/>
        </w:rPr>
        <w:t xml:space="preserve"> et 102</w:t>
      </w:r>
      <w:r w:rsidRPr="00AD111D">
        <w:rPr>
          <w:rFonts w:ascii="Comic Sans MS" w:hAnsi="Comic Sans MS"/>
          <w:i/>
          <w:iCs/>
          <w:color w:val="17365D"/>
          <w:vertAlign w:val="superscript"/>
        </w:rPr>
        <w:t>e</w:t>
      </w:r>
      <w:r>
        <w:rPr>
          <w:rFonts w:ascii="Comic Sans MS" w:hAnsi="Comic Sans MS"/>
          <w:i/>
          <w:iCs/>
          <w:color w:val="17365D"/>
        </w:rPr>
        <w:t xml:space="preserve"> chargement</w:t>
      </w:r>
      <w:r w:rsidR="002952EE">
        <w:rPr>
          <w:rFonts w:ascii="Comic Sans MS" w:hAnsi="Comic Sans MS"/>
          <w:i/>
          <w:iCs/>
          <w:color w:val="17365D"/>
        </w:rPr>
        <w:t>s</w:t>
      </w:r>
      <w:r>
        <w:rPr>
          <w:rFonts w:ascii="Comic Sans MS" w:hAnsi="Comic Sans MS"/>
          <w:i/>
          <w:iCs/>
          <w:color w:val="17365D"/>
        </w:rPr>
        <w:t>.</w:t>
      </w:r>
    </w:p>
    <w:p w14:paraId="463EF735" w14:textId="77777777" w:rsidR="00CF57BE" w:rsidRDefault="00CF57BE" w:rsidP="006F609D">
      <w:pPr>
        <w:jc w:val="both"/>
        <w:rPr>
          <w:rFonts w:ascii="Comic Sans MS" w:hAnsi="Comic Sans MS"/>
          <w:i/>
          <w:iCs/>
          <w:color w:val="17365D"/>
        </w:rPr>
      </w:pPr>
    </w:p>
    <w:p w14:paraId="789E814B" w14:textId="77777777" w:rsidR="00CF57BE" w:rsidRDefault="00CF57BE" w:rsidP="006F609D">
      <w:pPr>
        <w:jc w:val="both"/>
        <w:rPr>
          <w:rFonts w:ascii="Comic Sans MS" w:hAnsi="Comic Sans MS"/>
          <w:i/>
          <w:iCs/>
          <w:color w:val="17365D"/>
        </w:rPr>
      </w:pPr>
      <w:r>
        <w:rPr>
          <w:rFonts w:ascii="Comic Sans MS" w:hAnsi="Comic Sans MS"/>
          <w:i/>
          <w:iCs/>
          <w:noProof/>
          <w:color w:val="17365D"/>
        </w:rPr>
        <w:drawing>
          <wp:inline distT="0" distB="0" distL="0" distR="0" wp14:anchorId="39C01D5E" wp14:editId="1A3372EC">
            <wp:extent cx="5457825" cy="2536589"/>
            <wp:effectExtent l="0" t="0" r="0" b="0"/>
            <wp:docPr id="4" name="Image 4" descr="C:\Users\user\Desktop\Jean OLIVIER\Administr\Soli-Cita\Photos SoliCita\transport&amp; tri\2016\2016-12-03 100e chargement\DSC_0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Jean OLIVIER\Administr\Soli-Cita\Photos SoliCita\transport&amp; tri\2016\2016-12-03 100e chargement\DSC_04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2572" b="17714"/>
                    <a:stretch/>
                  </pic:blipFill>
                  <pic:spPr bwMode="auto">
                    <a:xfrm>
                      <a:off x="0" y="0"/>
                      <a:ext cx="5482441" cy="2548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D320AA" w14:textId="77777777" w:rsidR="00CF57BE" w:rsidRDefault="00CF57BE" w:rsidP="006F609D">
      <w:pPr>
        <w:jc w:val="both"/>
        <w:rPr>
          <w:rFonts w:ascii="Comic Sans MS" w:hAnsi="Comic Sans MS"/>
          <w:i/>
          <w:iCs/>
          <w:color w:val="17365D"/>
        </w:rPr>
      </w:pPr>
      <w:r>
        <w:rPr>
          <w:rFonts w:ascii="Comic Sans MS" w:hAnsi="Comic Sans MS"/>
          <w:i/>
          <w:iCs/>
          <w:color w:val="17365D"/>
        </w:rPr>
        <w:t>Il en manque 5 sur la photo : Margarita Cebollero, Josiane Franquet, Michelle et Jean-Luc Grand ainsi que Marianne Lecomte.</w:t>
      </w:r>
    </w:p>
    <w:p w14:paraId="059914DE" w14:textId="77777777" w:rsidR="00CF57BE" w:rsidRPr="002952EE" w:rsidRDefault="00CF57BE" w:rsidP="006F609D">
      <w:pPr>
        <w:jc w:val="both"/>
        <w:rPr>
          <w:rFonts w:ascii="Comic Sans MS" w:hAnsi="Comic Sans MS"/>
          <w:i/>
          <w:iCs/>
          <w:color w:val="17365D"/>
          <w:sz w:val="20"/>
          <w:szCs w:val="20"/>
        </w:rPr>
      </w:pPr>
    </w:p>
    <w:p w14:paraId="5CC24CE8" w14:textId="77777777" w:rsidR="00AD111D" w:rsidRDefault="00CF57BE" w:rsidP="006F609D">
      <w:pPr>
        <w:jc w:val="both"/>
        <w:rPr>
          <w:rFonts w:ascii="Comic Sans MS" w:hAnsi="Comic Sans MS"/>
          <w:i/>
          <w:iCs/>
          <w:color w:val="17365D"/>
        </w:rPr>
      </w:pPr>
      <w:r>
        <w:rPr>
          <w:rFonts w:ascii="Comic Sans MS" w:hAnsi="Comic Sans MS"/>
          <w:i/>
          <w:iCs/>
          <w:color w:val="17365D"/>
        </w:rPr>
        <w:t>Le jeudi 8/12 récréation à Ste Rosalie cette année : notre repas annuel, nous sommes à nouveau une vingtaine, pas les mêmes que samedi…</w:t>
      </w:r>
    </w:p>
    <w:p w14:paraId="250D4C54" w14:textId="77777777" w:rsidR="00AD111D" w:rsidRDefault="00AD111D" w:rsidP="006F609D">
      <w:pPr>
        <w:jc w:val="both"/>
        <w:rPr>
          <w:rFonts w:ascii="Comic Sans MS" w:hAnsi="Comic Sans MS"/>
          <w:i/>
          <w:iCs/>
          <w:color w:val="17365D"/>
        </w:rPr>
      </w:pPr>
    </w:p>
    <w:p w14:paraId="0A360983" w14:textId="77777777" w:rsidR="00BA3707" w:rsidRDefault="00B7384C" w:rsidP="00BA3707">
      <w:pPr>
        <w:jc w:val="center"/>
        <w:rPr>
          <w:rFonts w:ascii="Comic Sans MS" w:hAnsi="Comic Sans MS"/>
          <w:i/>
          <w:iCs/>
          <w:color w:val="17365D"/>
        </w:rPr>
      </w:pPr>
      <w:r>
        <w:rPr>
          <w:rFonts w:ascii="Comic Sans MS" w:hAnsi="Comic Sans MS"/>
          <w:i/>
          <w:iCs/>
          <w:noProof/>
          <w:color w:val="17365D"/>
        </w:rPr>
        <w:drawing>
          <wp:inline distT="0" distB="0" distL="0" distR="0" wp14:anchorId="42CC7E0F" wp14:editId="3A0CD360">
            <wp:extent cx="3148370" cy="1943100"/>
            <wp:effectExtent l="0" t="0" r="0" b="0"/>
            <wp:docPr id="5" name="Image 5" descr="C:\Users\user\Desktop\Jean OLIVIER\Administr\Soli-Cita\Photos SoliCita\Repas\2016-12-08 Repas soliCita\2016-12 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Jean OLIVIER\Administr\Soli-Cita\Photos SoliCita\Repas\2016-12-08 Repas soliCita\2016-12 2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7742"/>
                    <a:stretch/>
                  </pic:blipFill>
                  <pic:spPr bwMode="auto">
                    <a:xfrm>
                      <a:off x="0" y="0"/>
                      <a:ext cx="3151733" cy="194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1795A5" w14:textId="77777777" w:rsidR="007B56D6" w:rsidRDefault="007B56D6" w:rsidP="006F609D">
      <w:pPr>
        <w:jc w:val="both"/>
        <w:rPr>
          <w:rFonts w:ascii="Comic Sans MS" w:hAnsi="Comic Sans MS"/>
          <w:i/>
          <w:iCs/>
          <w:color w:val="17365D"/>
        </w:rPr>
      </w:pPr>
    </w:p>
    <w:p w14:paraId="61D4B77A" w14:textId="77777777" w:rsidR="00CF57BE" w:rsidRDefault="003F3184" w:rsidP="006F609D">
      <w:pPr>
        <w:jc w:val="both"/>
        <w:rPr>
          <w:rFonts w:ascii="Comic Sans MS" w:hAnsi="Comic Sans MS"/>
          <w:i/>
          <w:iCs/>
          <w:color w:val="17365D"/>
        </w:rPr>
      </w:pPr>
      <w:r>
        <w:rPr>
          <w:rFonts w:ascii="Comic Sans MS" w:hAnsi="Comic Sans MS"/>
          <w:i/>
          <w:iCs/>
          <w:color w:val="17365D"/>
        </w:rPr>
        <w:t xml:space="preserve">Et ce n’était pas fini : </w:t>
      </w:r>
      <w:r w:rsidR="00CF57BE">
        <w:rPr>
          <w:rFonts w:ascii="Comic Sans MS" w:hAnsi="Comic Sans MS"/>
          <w:i/>
          <w:iCs/>
          <w:color w:val="17365D"/>
        </w:rPr>
        <w:t>l</w:t>
      </w:r>
      <w:r w:rsidR="007B56D6">
        <w:rPr>
          <w:rFonts w:ascii="Comic Sans MS" w:hAnsi="Comic Sans MS"/>
          <w:i/>
          <w:iCs/>
          <w:color w:val="17365D"/>
        </w:rPr>
        <w:t>e mardi 13 et</w:t>
      </w:r>
      <w:r>
        <w:rPr>
          <w:rFonts w:ascii="Comic Sans MS" w:hAnsi="Comic Sans MS"/>
          <w:i/>
          <w:iCs/>
          <w:color w:val="17365D"/>
        </w:rPr>
        <w:t xml:space="preserve"> le samedi 17/12  HSF revenait </w:t>
      </w:r>
      <w:r w:rsidR="007B56D6">
        <w:rPr>
          <w:rFonts w:ascii="Comic Sans MS" w:hAnsi="Comic Sans MS"/>
          <w:i/>
          <w:iCs/>
          <w:color w:val="17365D"/>
        </w:rPr>
        <w:t>deux fois pour charger le maté</w:t>
      </w:r>
      <w:r>
        <w:rPr>
          <w:rFonts w:ascii="Comic Sans MS" w:hAnsi="Comic Sans MS"/>
          <w:i/>
          <w:iCs/>
          <w:color w:val="17365D"/>
        </w:rPr>
        <w:t>riel de la rue des Glacis, le reste</w:t>
      </w:r>
      <w:r w:rsidR="007B56D6">
        <w:rPr>
          <w:rFonts w:ascii="Comic Sans MS" w:hAnsi="Comic Sans MS"/>
          <w:i/>
          <w:iCs/>
          <w:color w:val="17365D"/>
        </w:rPr>
        <w:t xml:space="preserve"> de la vente réalisée par le CHR Citadelle. </w:t>
      </w:r>
    </w:p>
    <w:p w14:paraId="388FA9AC" w14:textId="77777777" w:rsidR="007B56D6" w:rsidRDefault="007B56D6" w:rsidP="006F609D">
      <w:pPr>
        <w:jc w:val="both"/>
        <w:rPr>
          <w:rFonts w:ascii="Comic Sans MS" w:hAnsi="Comic Sans MS"/>
          <w:i/>
          <w:iCs/>
          <w:color w:val="17365D"/>
        </w:rPr>
      </w:pPr>
      <w:r>
        <w:rPr>
          <w:rFonts w:ascii="Comic Sans MS" w:hAnsi="Comic Sans MS"/>
          <w:i/>
          <w:iCs/>
          <w:color w:val="17365D"/>
        </w:rPr>
        <w:t xml:space="preserve">Au moins nous aurons fini en force…Merci et </w:t>
      </w:r>
      <w:r w:rsidR="00BC5ABE" w:rsidRPr="00BC5ABE">
        <w:rPr>
          <w:rFonts w:ascii="Comic Sans MS" w:hAnsi="Comic Sans MS"/>
          <w:i/>
          <w:iCs/>
          <w:color w:val="FF0000"/>
        </w:rPr>
        <w:t>« </w:t>
      </w:r>
      <w:r w:rsidR="00BC5ABE" w:rsidRPr="00BC5ABE">
        <w:rPr>
          <w:rFonts w:ascii="Lucida Calligraphy" w:hAnsi="Lucida Calligraphy"/>
          <w:i/>
          <w:iCs/>
          <w:color w:val="FF0000"/>
        </w:rPr>
        <w:t>Happy new year »</w:t>
      </w:r>
      <w:r w:rsidRPr="00BC5ABE">
        <w:rPr>
          <w:rFonts w:ascii="Comic Sans MS" w:hAnsi="Comic Sans MS"/>
          <w:i/>
          <w:iCs/>
          <w:color w:val="FF0000"/>
        </w:rPr>
        <w:t xml:space="preserve"> </w:t>
      </w:r>
    </w:p>
    <w:p w14:paraId="7A6D09F7" w14:textId="77777777" w:rsidR="008A42D2" w:rsidRDefault="008A42D2" w:rsidP="006F609D">
      <w:pPr>
        <w:jc w:val="both"/>
        <w:rPr>
          <w:rFonts w:ascii="Comic Sans MS" w:hAnsi="Comic Sans MS"/>
          <w:i/>
          <w:iCs/>
          <w:color w:val="17365D"/>
        </w:rPr>
      </w:pPr>
    </w:p>
    <w:p w14:paraId="44244ACE" w14:textId="77777777" w:rsidR="00EC5B4E" w:rsidRDefault="002952EE" w:rsidP="002952EE">
      <w:pPr>
        <w:jc w:val="right"/>
        <w:rPr>
          <w:rFonts w:ascii="Comic Sans MS" w:hAnsi="Comic Sans MS"/>
          <w:i/>
          <w:iCs/>
          <w:color w:val="17365D"/>
        </w:rPr>
      </w:pPr>
      <w:r>
        <w:rPr>
          <w:rFonts w:ascii="Comic Sans MS" w:hAnsi="Comic Sans MS"/>
          <w:i/>
          <w:iCs/>
          <w:noProof/>
          <w:color w:val="17365D"/>
        </w:rPr>
        <w:drawing>
          <wp:inline distT="0" distB="0" distL="0" distR="0" wp14:anchorId="1915E01F" wp14:editId="7743BB5B">
            <wp:extent cx="1638300" cy="122872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5018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758" cy="1228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6A743" w14:textId="77777777" w:rsidR="007A0323" w:rsidRDefault="00EC5B4E" w:rsidP="00BC5ABE">
      <w:pPr>
        <w:jc w:val="both"/>
        <w:rPr>
          <w:rFonts w:ascii="Comic Sans MS" w:hAnsi="Comic Sans MS"/>
          <w:i/>
          <w:iCs/>
          <w:color w:val="17365D"/>
        </w:rPr>
      </w:pPr>
      <w:r>
        <w:rPr>
          <w:rFonts w:ascii="Comic Sans MS" w:hAnsi="Comic Sans MS"/>
          <w:i/>
          <w:iCs/>
          <w:color w:val="17365D"/>
        </w:rPr>
        <w:tab/>
      </w:r>
      <w:r>
        <w:rPr>
          <w:rFonts w:ascii="Comic Sans MS" w:hAnsi="Comic Sans MS"/>
          <w:i/>
          <w:iCs/>
          <w:color w:val="17365D"/>
        </w:rPr>
        <w:tab/>
      </w:r>
      <w:r>
        <w:rPr>
          <w:rFonts w:ascii="Comic Sans MS" w:hAnsi="Comic Sans MS"/>
          <w:i/>
          <w:iCs/>
          <w:color w:val="17365D"/>
        </w:rPr>
        <w:tab/>
      </w:r>
      <w:r>
        <w:rPr>
          <w:rFonts w:ascii="Comic Sans MS" w:hAnsi="Comic Sans MS"/>
          <w:i/>
          <w:iCs/>
          <w:color w:val="17365D"/>
        </w:rPr>
        <w:tab/>
      </w:r>
      <w:r>
        <w:rPr>
          <w:rFonts w:ascii="Comic Sans MS" w:hAnsi="Comic Sans MS"/>
          <w:i/>
          <w:iCs/>
          <w:color w:val="17365D"/>
        </w:rPr>
        <w:tab/>
      </w:r>
      <w:r>
        <w:rPr>
          <w:rFonts w:ascii="Comic Sans MS" w:hAnsi="Comic Sans MS"/>
          <w:i/>
          <w:iCs/>
          <w:color w:val="17365D"/>
        </w:rPr>
        <w:tab/>
      </w:r>
      <w:r>
        <w:rPr>
          <w:rFonts w:ascii="Comic Sans MS" w:hAnsi="Comic Sans MS"/>
          <w:i/>
          <w:iCs/>
          <w:color w:val="17365D"/>
        </w:rPr>
        <w:tab/>
      </w:r>
      <w:r>
        <w:rPr>
          <w:rFonts w:ascii="Comic Sans MS" w:hAnsi="Comic Sans MS"/>
          <w:i/>
          <w:iCs/>
          <w:color w:val="17365D"/>
        </w:rPr>
        <w:tab/>
      </w:r>
      <w:r>
        <w:rPr>
          <w:rFonts w:ascii="Comic Sans MS" w:hAnsi="Comic Sans MS"/>
          <w:i/>
          <w:iCs/>
          <w:color w:val="17365D"/>
        </w:rPr>
        <w:tab/>
      </w:r>
      <w:r w:rsidR="00BC5ABE">
        <w:rPr>
          <w:rFonts w:ascii="Comic Sans MS" w:hAnsi="Comic Sans MS"/>
          <w:i/>
          <w:iCs/>
          <w:color w:val="17365D"/>
        </w:rPr>
        <w:tab/>
      </w:r>
      <w:r>
        <w:rPr>
          <w:rFonts w:ascii="Comic Sans MS" w:hAnsi="Comic Sans MS"/>
          <w:i/>
          <w:iCs/>
          <w:color w:val="17365D"/>
        </w:rPr>
        <w:t>Pour le Bureau.</w:t>
      </w:r>
    </w:p>
    <w:p w14:paraId="7A5B9ACA" w14:textId="77777777" w:rsidR="00EC5B4E" w:rsidRPr="00BC5ABE" w:rsidRDefault="00EC5B4E" w:rsidP="00EC5B4E">
      <w:pPr>
        <w:tabs>
          <w:tab w:val="left" w:pos="4678"/>
        </w:tabs>
        <w:jc w:val="both"/>
        <w:rPr>
          <w:rFonts w:ascii="Comic Sans MS" w:hAnsi="Comic Sans MS"/>
          <w:b/>
          <w:i/>
          <w:iCs/>
          <w:color w:val="17365D"/>
          <w:sz w:val="18"/>
          <w:szCs w:val="18"/>
        </w:rPr>
      </w:pPr>
      <w:r>
        <w:rPr>
          <w:rFonts w:ascii="Comic Sans MS" w:hAnsi="Comic Sans MS"/>
          <w:i/>
          <w:iCs/>
          <w:color w:val="17365D"/>
        </w:rPr>
        <w:tab/>
      </w:r>
      <w:r>
        <w:rPr>
          <w:rFonts w:ascii="Comic Sans MS" w:hAnsi="Comic Sans MS"/>
          <w:i/>
          <w:iCs/>
          <w:color w:val="17365D"/>
        </w:rPr>
        <w:tab/>
      </w:r>
      <w:r>
        <w:rPr>
          <w:rFonts w:ascii="Comic Sans MS" w:hAnsi="Comic Sans MS"/>
          <w:i/>
          <w:iCs/>
          <w:color w:val="17365D"/>
        </w:rPr>
        <w:tab/>
      </w:r>
      <w:r>
        <w:rPr>
          <w:rFonts w:ascii="Comic Sans MS" w:hAnsi="Comic Sans MS"/>
          <w:i/>
          <w:iCs/>
          <w:color w:val="17365D"/>
        </w:rPr>
        <w:tab/>
      </w:r>
      <w:r>
        <w:rPr>
          <w:rFonts w:ascii="Comic Sans MS" w:hAnsi="Comic Sans MS"/>
          <w:i/>
          <w:iCs/>
          <w:color w:val="17365D"/>
        </w:rPr>
        <w:tab/>
      </w:r>
      <w:r w:rsidRPr="00BC5ABE">
        <w:rPr>
          <w:rFonts w:ascii="Comic Sans MS" w:hAnsi="Comic Sans MS"/>
          <w:b/>
          <w:i/>
          <w:iCs/>
          <w:color w:val="17365D"/>
          <w:sz w:val="18"/>
          <w:szCs w:val="18"/>
        </w:rPr>
        <w:t>2016/11 J.O.</w:t>
      </w:r>
    </w:p>
    <w:sectPr w:rsidR="00EC5B4E" w:rsidRPr="00BC5ABE" w:rsidSect="00AD111D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23406"/>
    <w:multiLevelType w:val="hybridMultilevel"/>
    <w:tmpl w:val="FB966F8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81E5C"/>
    <w:multiLevelType w:val="hybridMultilevel"/>
    <w:tmpl w:val="D39EE9F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FC5CA4"/>
    <w:multiLevelType w:val="hybridMultilevel"/>
    <w:tmpl w:val="88E0775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B96AC3"/>
    <w:multiLevelType w:val="hybridMultilevel"/>
    <w:tmpl w:val="90B4DA1A"/>
    <w:lvl w:ilvl="0" w:tplc="D6F87448">
      <w:numFmt w:val="bullet"/>
      <w:lvlText w:val="-"/>
      <w:lvlJc w:val="left"/>
      <w:pPr>
        <w:ind w:left="1065" w:hanging="360"/>
      </w:pPr>
      <w:rPr>
        <w:rFonts w:ascii="Comic Sans MS" w:eastAsia="Times New Roman" w:hAnsi="Comic Sans M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5E2F740F"/>
    <w:multiLevelType w:val="hybridMultilevel"/>
    <w:tmpl w:val="BBAEB208"/>
    <w:lvl w:ilvl="0" w:tplc="6C22D7F6">
      <w:numFmt w:val="bullet"/>
      <w:lvlText w:val="-"/>
      <w:lvlJc w:val="left"/>
      <w:pPr>
        <w:ind w:left="1068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11B604F"/>
    <w:multiLevelType w:val="hybridMultilevel"/>
    <w:tmpl w:val="1626F3F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70D"/>
    <w:rsid w:val="0015070D"/>
    <w:rsid w:val="0018128A"/>
    <w:rsid w:val="00244669"/>
    <w:rsid w:val="002952EE"/>
    <w:rsid w:val="003F3184"/>
    <w:rsid w:val="00414498"/>
    <w:rsid w:val="00557365"/>
    <w:rsid w:val="006532A1"/>
    <w:rsid w:val="006E1E8C"/>
    <w:rsid w:val="006F0981"/>
    <w:rsid w:val="006F609D"/>
    <w:rsid w:val="007A0323"/>
    <w:rsid w:val="007B56D6"/>
    <w:rsid w:val="007E2237"/>
    <w:rsid w:val="008A42D2"/>
    <w:rsid w:val="00901C4E"/>
    <w:rsid w:val="00906F38"/>
    <w:rsid w:val="00AD111D"/>
    <w:rsid w:val="00B7384C"/>
    <w:rsid w:val="00B90625"/>
    <w:rsid w:val="00BA3707"/>
    <w:rsid w:val="00BC5ABE"/>
    <w:rsid w:val="00CE0253"/>
    <w:rsid w:val="00CF57BE"/>
    <w:rsid w:val="00E737BC"/>
    <w:rsid w:val="00EC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79C8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5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15070D"/>
    <w:pPr>
      <w:ind w:left="720"/>
      <w:contextualSpacing/>
    </w:pPr>
  </w:style>
  <w:style w:type="paragraph" w:customStyle="1" w:styleId="Paragraphedeliste2">
    <w:name w:val="Paragraphe de liste2"/>
    <w:basedOn w:val="Normal"/>
    <w:rsid w:val="001507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BE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070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070D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1831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Josiane FRANQUET</cp:lastModifiedBy>
  <cp:revision>2</cp:revision>
  <dcterms:created xsi:type="dcterms:W3CDTF">2016-12-23T08:55:00Z</dcterms:created>
  <dcterms:modified xsi:type="dcterms:W3CDTF">2016-12-23T08:55:00Z</dcterms:modified>
</cp:coreProperties>
</file>